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14:paraId="155D11F5" w14:textId="77777777" w:rsidR="00204530" w:rsidRPr="00ED015B"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491DC60B" w14:textId="079D7AE9" w:rsidR="005B7F72" w:rsidRPr="002063E7" w:rsidRDefault="005B7F72" w:rsidP="005B7F72">
      <w:pPr>
        <w:tabs>
          <w:tab w:val="left" w:pos="1445"/>
        </w:tabs>
        <w:spacing w:line="360" w:lineRule="auto"/>
        <w:jc w:val="center"/>
        <w:rPr>
          <w:rFonts w:ascii="David" w:hAnsi="David"/>
          <w:b/>
          <w:bCs/>
          <w:i/>
          <w:iCs/>
          <w:sz w:val="32"/>
          <w:szCs w:val="32"/>
          <w:u w:val="single"/>
          <w:rtl/>
        </w:rPr>
      </w:pPr>
      <w:r w:rsidRPr="002063E7">
        <w:rPr>
          <w:rFonts w:ascii="David" w:hAnsi="David"/>
          <w:b/>
          <w:bCs/>
          <w:sz w:val="32"/>
          <w:szCs w:val="32"/>
          <w:u w:val="single"/>
          <w:rtl/>
        </w:rPr>
        <w:t xml:space="preserve">מכרז פומבי מס' </w:t>
      </w:r>
      <w:r>
        <w:rPr>
          <w:rFonts w:ascii="David" w:hAnsi="David" w:hint="cs"/>
          <w:b/>
          <w:bCs/>
          <w:sz w:val="32"/>
          <w:szCs w:val="32"/>
          <w:u w:val="single"/>
          <w:rtl/>
        </w:rPr>
        <w:t>89/2019</w:t>
      </w:r>
      <w:r w:rsidRPr="002063E7">
        <w:rPr>
          <w:rFonts w:ascii="David" w:hAnsi="David"/>
          <w:b/>
          <w:bCs/>
          <w:sz w:val="32"/>
          <w:szCs w:val="32"/>
          <w:u w:val="single"/>
          <w:rtl/>
        </w:rPr>
        <w:t xml:space="preserve"> לקבלת שירותי  </w:t>
      </w:r>
      <w:r>
        <w:rPr>
          <w:rFonts w:ascii="David" w:hAnsi="David" w:hint="cs"/>
          <w:b/>
          <w:bCs/>
          <w:sz w:val="32"/>
          <w:szCs w:val="32"/>
          <w:u w:val="single"/>
          <w:rtl/>
        </w:rPr>
        <w:t xml:space="preserve">ייעוץ הנדסי בנושא תשתיות במשק הדלק </w:t>
      </w:r>
    </w:p>
    <w:p w14:paraId="1643630C" w14:textId="77777777" w:rsidR="005B7F72" w:rsidRPr="002063E7" w:rsidRDefault="005B7F72" w:rsidP="005B7F72">
      <w:pPr>
        <w:tabs>
          <w:tab w:val="left" w:pos="1445"/>
        </w:tabs>
        <w:autoSpaceDE w:val="0"/>
        <w:autoSpaceDN w:val="0"/>
        <w:adjustRightInd w:val="0"/>
        <w:spacing w:line="360" w:lineRule="auto"/>
        <w:jc w:val="both"/>
        <w:rPr>
          <w:rFonts w:ascii="David" w:hAnsi="David"/>
          <w:b/>
          <w:bCs/>
          <w:szCs w:val="24"/>
          <w:u w:val="single"/>
          <w:rtl/>
        </w:rPr>
      </w:pPr>
    </w:p>
    <w:p w14:paraId="323B8F0A" w14:textId="77777777" w:rsidR="005B7F72" w:rsidRPr="002063E7" w:rsidRDefault="005B7F72" w:rsidP="005B7F72">
      <w:pPr>
        <w:numPr>
          <w:ilvl w:val="0"/>
          <w:numId w:val="45"/>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כללי:</w:t>
      </w:r>
    </w:p>
    <w:p w14:paraId="31EB37A5" w14:textId="7179808E" w:rsidR="005B7F72" w:rsidRPr="001E0391" w:rsidRDefault="005B7F72" w:rsidP="005B7F72">
      <w:pPr>
        <w:numPr>
          <w:ilvl w:val="1"/>
          <w:numId w:val="46"/>
        </w:numPr>
        <w:tabs>
          <w:tab w:val="left" w:pos="1445"/>
        </w:tabs>
        <w:spacing w:line="360" w:lineRule="auto"/>
        <w:ind w:left="736" w:hanging="567"/>
        <w:contextualSpacing/>
        <w:jc w:val="both"/>
        <w:rPr>
          <w:rFonts w:ascii="David" w:hAnsi="David"/>
          <w:szCs w:val="24"/>
          <w:lang w:eastAsia="he-IL"/>
        </w:rPr>
      </w:pPr>
      <w:r w:rsidRPr="002063E7">
        <w:rPr>
          <w:rFonts w:ascii="Arial" w:hAnsi="Arial"/>
          <w:szCs w:val="24"/>
          <w:rtl/>
          <w:lang w:eastAsia="he-IL"/>
        </w:rPr>
        <w:t xml:space="preserve">משרד </w:t>
      </w:r>
      <w:r w:rsidRPr="001E0391">
        <w:rPr>
          <w:rFonts w:ascii="Arial" w:hAnsi="Arial"/>
          <w:szCs w:val="24"/>
          <w:rtl/>
          <w:lang w:eastAsia="he-IL"/>
        </w:rPr>
        <w:t>האנרגיה</w:t>
      </w:r>
      <w:r w:rsidRPr="001E0391">
        <w:rPr>
          <w:rFonts w:ascii="David" w:hAnsi="David"/>
          <w:szCs w:val="24"/>
          <w:rtl/>
          <w:lang w:eastAsia="he-IL"/>
        </w:rPr>
        <w:t xml:space="preserve">, באמצעות </w:t>
      </w:r>
      <w:proofErr w:type="spellStart"/>
      <w:r w:rsidRPr="001E0391">
        <w:rPr>
          <w:rFonts w:ascii="David" w:hAnsi="David"/>
          <w:szCs w:val="24"/>
          <w:rtl/>
          <w:lang w:eastAsia="he-IL"/>
        </w:rPr>
        <w:t>מינהל</w:t>
      </w:r>
      <w:proofErr w:type="spellEnd"/>
      <w:r w:rsidRPr="001E0391">
        <w:rPr>
          <w:rFonts w:ascii="David" w:hAnsi="David"/>
          <w:szCs w:val="24"/>
          <w:rtl/>
          <w:lang w:eastAsia="he-IL"/>
        </w:rPr>
        <w:t xml:space="preserve"> </w:t>
      </w:r>
      <w:r w:rsidRPr="001E0391">
        <w:rPr>
          <w:rFonts w:ascii="David" w:hAnsi="David" w:hint="cs"/>
          <w:szCs w:val="24"/>
          <w:rtl/>
          <w:lang w:eastAsia="he-IL"/>
        </w:rPr>
        <w:t>הדלק והגז</w:t>
      </w:r>
      <w:r w:rsidRPr="001E0391">
        <w:rPr>
          <w:rFonts w:ascii="David" w:hAnsi="David"/>
          <w:szCs w:val="24"/>
          <w:rtl/>
          <w:lang w:eastAsia="he-IL"/>
        </w:rPr>
        <w:t xml:space="preserve">, מבקש לקבל הצעות למתן שירותי </w:t>
      </w:r>
      <w:r>
        <w:rPr>
          <w:rFonts w:ascii="David" w:hAnsi="David" w:hint="cs"/>
          <w:szCs w:val="24"/>
          <w:rtl/>
          <w:lang w:eastAsia="he-IL"/>
        </w:rPr>
        <w:t>ייעוץ הנדסי בנושא תשתיות במשק הדלק.</w:t>
      </w:r>
    </w:p>
    <w:p w14:paraId="27C27395" w14:textId="77777777" w:rsidR="005B7F72" w:rsidRPr="000736ED" w:rsidRDefault="005B7F72" w:rsidP="005B7F72">
      <w:pPr>
        <w:numPr>
          <w:ilvl w:val="1"/>
          <w:numId w:val="46"/>
        </w:numPr>
        <w:tabs>
          <w:tab w:val="left" w:pos="1445"/>
        </w:tabs>
        <w:spacing w:line="360" w:lineRule="auto"/>
        <w:ind w:left="736" w:hanging="567"/>
        <w:contextualSpacing/>
        <w:jc w:val="both"/>
        <w:rPr>
          <w:rFonts w:ascii="David" w:hAnsi="David"/>
          <w:szCs w:val="24"/>
          <w:lang w:eastAsia="he-IL"/>
        </w:rPr>
      </w:pPr>
      <w:proofErr w:type="spellStart"/>
      <w:r w:rsidRPr="001E0391">
        <w:rPr>
          <w:rFonts w:ascii="Arial" w:hAnsi="Arial" w:hint="cs"/>
          <w:szCs w:val="24"/>
          <w:rtl/>
          <w:lang w:eastAsia="he-IL"/>
        </w:rPr>
        <w:t>מינהל</w:t>
      </w:r>
      <w:proofErr w:type="spellEnd"/>
      <w:r w:rsidRPr="001E0391">
        <w:rPr>
          <w:rFonts w:ascii="Arial" w:hAnsi="Arial" w:hint="cs"/>
          <w:szCs w:val="24"/>
          <w:rtl/>
          <w:lang w:eastAsia="he-IL"/>
        </w:rPr>
        <w:t xml:space="preserve"> הדלק מופקד על הסדרת משק הדלק בישראל על מנת להבטיח הספקה סידרה של </w:t>
      </w:r>
      <w:proofErr w:type="spellStart"/>
      <w:r w:rsidRPr="001E0391">
        <w:rPr>
          <w:rFonts w:ascii="Arial" w:hAnsi="Arial" w:hint="cs"/>
          <w:szCs w:val="24"/>
          <w:rtl/>
          <w:lang w:eastAsia="he-IL"/>
        </w:rPr>
        <w:t>הביקושים</w:t>
      </w:r>
      <w:proofErr w:type="spellEnd"/>
      <w:r w:rsidRPr="001E0391">
        <w:rPr>
          <w:rFonts w:ascii="Arial" w:hAnsi="Arial" w:hint="cs"/>
          <w:szCs w:val="24"/>
          <w:rtl/>
          <w:lang w:eastAsia="he-IL"/>
        </w:rPr>
        <w:t xml:space="preserve"> הנדרשים לתפקודו התקין של המשק.</w:t>
      </w:r>
    </w:p>
    <w:p w14:paraId="42602998" w14:textId="77777777" w:rsidR="005B7F72" w:rsidRPr="001E0391" w:rsidRDefault="005B7F72" w:rsidP="005B7F72">
      <w:pPr>
        <w:tabs>
          <w:tab w:val="left" w:pos="1445"/>
        </w:tabs>
        <w:spacing w:line="360" w:lineRule="auto"/>
        <w:ind w:left="736"/>
        <w:contextualSpacing/>
        <w:jc w:val="both"/>
        <w:rPr>
          <w:rFonts w:ascii="David" w:hAnsi="David"/>
          <w:szCs w:val="24"/>
          <w:lang w:eastAsia="he-IL"/>
        </w:rPr>
      </w:pPr>
    </w:p>
    <w:p w14:paraId="5806FE88" w14:textId="164A5103" w:rsidR="00204530" w:rsidRPr="00F66991" w:rsidRDefault="00204530" w:rsidP="00204530">
      <w:pPr>
        <w:pStyle w:val="ad"/>
        <w:numPr>
          <w:ilvl w:val="1"/>
          <w:numId w:val="46"/>
        </w:numPr>
        <w:tabs>
          <w:tab w:val="left" w:pos="1445"/>
        </w:tabs>
        <w:spacing w:line="360" w:lineRule="auto"/>
        <w:ind w:left="736" w:hanging="567"/>
        <w:jc w:val="both"/>
        <w:rPr>
          <w:rFonts w:ascii="Arial" w:hAnsi="Arial"/>
          <w:b/>
          <w:bCs/>
          <w:sz w:val="28"/>
          <w:szCs w:val="28"/>
          <w:u w:val="single"/>
          <w:rtl/>
        </w:rPr>
      </w:pPr>
      <w:r w:rsidRPr="00F66991">
        <w:rPr>
          <w:rFonts w:ascii="David" w:hAnsi="David" w:hint="cs"/>
          <w:b/>
          <w:bCs/>
          <w:sz w:val="28"/>
          <w:szCs w:val="28"/>
          <w:u w:val="single"/>
          <w:rtl/>
        </w:rPr>
        <w:t xml:space="preserve">ככל </w:t>
      </w:r>
      <w:r w:rsidRPr="00F66991">
        <w:rPr>
          <w:rFonts w:ascii="Arial" w:hAnsi="Arial" w:hint="cs"/>
          <w:b/>
          <w:bCs/>
          <w:sz w:val="28"/>
          <w:szCs w:val="28"/>
          <w:u w:val="single"/>
          <w:rtl/>
        </w:rPr>
        <w:t xml:space="preserve"> ולא יבחר זוכה עד סוף שנת 2019 בחירת הזוכה בשנת 2020 תהיה בכפוף לאישור וועדת חריגים במשרד האוצר.</w:t>
      </w:r>
    </w:p>
    <w:p w14:paraId="2EE7546B" w14:textId="77777777" w:rsidR="00160C7C" w:rsidRPr="00F66991" w:rsidRDefault="00160C7C" w:rsidP="00160C7C">
      <w:pPr>
        <w:autoSpaceDE w:val="0"/>
        <w:autoSpaceDN w:val="0"/>
        <w:adjustRightInd w:val="0"/>
        <w:spacing w:line="360" w:lineRule="auto"/>
        <w:jc w:val="both"/>
        <w:rPr>
          <w:rFonts w:asciiTheme="majorBidi" w:hAnsiTheme="majorBidi"/>
          <w:b/>
          <w:bCs/>
          <w:szCs w:val="24"/>
          <w:u w:val="single"/>
          <w:rtl/>
        </w:rPr>
      </w:pPr>
    </w:p>
    <w:p w14:paraId="538EE585" w14:textId="77777777" w:rsidR="00160C7C" w:rsidRPr="00F66991" w:rsidRDefault="00160C7C" w:rsidP="00160C7C">
      <w:pPr>
        <w:spacing w:line="360" w:lineRule="auto"/>
        <w:contextualSpacing/>
        <w:jc w:val="both"/>
        <w:rPr>
          <w:rFonts w:ascii="David" w:hAnsi="David"/>
          <w:szCs w:val="24"/>
        </w:rPr>
      </w:pPr>
      <w:r w:rsidRPr="00F66991">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66991">
          <w:rPr>
            <w:rStyle w:val="Hyperlink"/>
            <w:rFonts w:ascii="David" w:hAnsi="David"/>
            <w:color w:val="auto"/>
            <w:szCs w:val="24"/>
          </w:rPr>
          <w:t>www.gov.il</w:t>
        </w:r>
      </w:hyperlink>
      <w:r w:rsidRPr="00F66991">
        <w:rPr>
          <w:rFonts w:ascii="David" w:hAnsi="David"/>
          <w:szCs w:val="24"/>
        </w:rPr>
        <w:t xml:space="preserve"> </w:t>
      </w:r>
      <w:r w:rsidRPr="00F66991">
        <w:rPr>
          <w:rFonts w:ascii="David" w:hAnsi="David"/>
          <w:szCs w:val="24"/>
          <w:rtl/>
        </w:rPr>
        <w:t>.</w:t>
      </w:r>
    </w:p>
    <w:p w14:paraId="2C080EE3" w14:textId="6EAB540B" w:rsidR="00160C7C" w:rsidRPr="00F66991" w:rsidRDefault="00160C7C" w:rsidP="00204530">
      <w:pPr>
        <w:spacing w:line="360" w:lineRule="auto"/>
        <w:jc w:val="both"/>
        <w:rPr>
          <w:rFonts w:ascii="David" w:hAnsi="David"/>
          <w:b/>
          <w:bCs/>
          <w:szCs w:val="24"/>
          <w:u w:val="single"/>
          <w:rtl/>
        </w:rPr>
      </w:pPr>
      <w:r w:rsidRPr="00F66991">
        <w:rPr>
          <w:rFonts w:ascii="David" w:hAnsi="David"/>
          <w:szCs w:val="24"/>
          <w:rtl/>
        </w:rPr>
        <w:t xml:space="preserve">את מעטפת המכרז יש להכניס לתיבת המכרזים, הנמצאת במשרד האנרגיה רח' בנק ישראל 7, ירושלים, בקומה מינוס 1 לא יאוחר מיום  </w:t>
      </w:r>
      <w:r w:rsidR="00204530" w:rsidRPr="00F66991">
        <w:rPr>
          <w:rFonts w:ascii="David" w:hAnsi="David"/>
          <w:b/>
          <w:bCs/>
          <w:szCs w:val="24"/>
          <w:u w:val="single"/>
          <w:rtl/>
        </w:rPr>
        <w:t xml:space="preserve">3.12.2019 </w:t>
      </w:r>
      <w:r w:rsidRPr="00F66991">
        <w:rPr>
          <w:rFonts w:ascii="David" w:hAnsi="David"/>
          <w:b/>
          <w:bCs/>
          <w:szCs w:val="24"/>
          <w:u w:val="single"/>
          <w:rtl/>
        </w:rPr>
        <w:t>בשעה 14:00.</w:t>
      </w:r>
    </w:p>
    <w:p w14:paraId="4C2FDFB3" w14:textId="77777777" w:rsidR="00160C7C" w:rsidRPr="00ED015B" w:rsidRDefault="00160C7C" w:rsidP="00160C7C">
      <w:pPr>
        <w:spacing w:line="360" w:lineRule="auto"/>
        <w:jc w:val="both"/>
        <w:rPr>
          <w:b/>
          <w:bCs/>
          <w:color w:val="FF0000"/>
          <w:szCs w:val="24"/>
          <w:rtl/>
        </w:rPr>
      </w:pPr>
    </w:p>
    <w:p w14:paraId="63A5A992" w14:textId="77777777" w:rsidR="00160C7C" w:rsidRPr="00F66991" w:rsidRDefault="00160C7C" w:rsidP="00160C7C">
      <w:pPr>
        <w:spacing w:line="360" w:lineRule="auto"/>
        <w:jc w:val="both"/>
        <w:rPr>
          <w:szCs w:val="24"/>
          <w:rtl/>
        </w:rPr>
      </w:pPr>
      <w:r w:rsidRPr="00F66991">
        <w:rPr>
          <w:rFonts w:hint="cs"/>
          <w:b/>
          <w:bCs/>
          <w:szCs w:val="24"/>
          <w:rtl/>
        </w:rPr>
        <w:t>בכל מקרה של סתירה בין האמור בהודעה זו לאמור במסמכי המכרז יגבר האמור במסמכי המכרז.</w:t>
      </w:r>
    </w:p>
    <w:p w14:paraId="6567342F" w14:textId="77777777" w:rsidR="00160C7C" w:rsidRPr="00F66991" w:rsidRDefault="00160C7C" w:rsidP="00160C7C">
      <w:pPr>
        <w:spacing w:line="360" w:lineRule="auto"/>
        <w:jc w:val="both"/>
        <w:rPr>
          <w:b/>
          <w:bCs/>
          <w:szCs w:val="24"/>
          <w:u w:val="single"/>
          <w:rtl/>
        </w:rPr>
      </w:pPr>
    </w:p>
    <w:p w14:paraId="4349C95D" w14:textId="77777777" w:rsidR="00160C7C" w:rsidRPr="00F66991" w:rsidRDefault="00160C7C" w:rsidP="00160C7C">
      <w:pPr>
        <w:spacing w:line="360" w:lineRule="auto"/>
        <w:jc w:val="both"/>
        <w:rPr>
          <w:rFonts w:ascii="David" w:hAnsi="David"/>
          <w:szCs w:val="24"/>
          <w:rtl/>
        </w:rPr>
      </w:pPr>
      <w:r w:rsidRPr="00F66991">
        <w:rPr>
          <w:rFonts w:ascii="David" w:hAnsi="David"/>
          <w:b/>
          <w:bCs/>
          <w:szCs w:val="24"/>
          <w:u w:val="single"/>
          <w:rtl/>
        </w:rPr>
        <w:t>שאלות והבהרות</w:t>
      </w:r>
    </w:p>
    <w:p w14:paraId="00BEC9E8" w14:textId="4DB8159D" w:rsidR="00160C7C" w:rsidRPr="00F66991" w:rsidRDefault="00160C7C" w:rsidP="00204530">
      <w:pPr>
        <w:tabs>
          <w:tab w:val="left" w:pos="8617"/>
        </w:tabs>
        <w:spacing w:line="360" w:lineRule="auto"/>
        <w:ind w:left="-1"/>
        <w:jc w:val="both"/>
        <w:rPr>
          <w:rFonts w:ascii="David" w:hAnsi="David"/>
          <w:szCs w:val="24"/>
          <w:rtl/>
        </w:rPr>
      </w:pPr>
      <w:r w:rsidRPr="00F66991">
        <w:rPr>
          <w:rFonts w:ascii="David" w:hAnsi="David"/>
          <w:szCs w:val="24"/>
          <w:rtl/>
        </w:rPr>
        <w:lastRenderedPageBreak/>
        <w:t xml:space="preserve">המועד האחרון להפניה של שאלות והבהרות הינו </w:t>
      </w:r>
      <w:r w:rsidR="00204530" w:rsidRPr="00F66991">
        <w:rPr>
          <w:rFonts w:ascii="David" w:hAnsi="David"/>
          <w:b/>
          <w:bCs/>
          <w:szCs w:val="24"/>
          <w:u w:val="single"/>
          <w:rtl/>
        </w:rPr>
        <w:t>20.11.2019</w:t>
      </w:r>
      <w:r w:rsidRPr="00F66991">
        <w:rPr>
          <w:rFonts w:ascii="David" w:hAnsi="David"/>
          <w:b/>
          <w:bCs/>
          <w:szCs w:val="24"/>
          <w:u w:val="single"/>
          <w:rtl/>
        </w:rPr>
        <w:t xml:space="preserve"> בשעה 14:00</w:t>
      </w:r>
      <w:r w:rsidRPr="00F66991">
        <w:rPr>
          <w:rFonts w:ascii="David" w:hAnsi="David"/>
          <w:szCs w:val="24"/>
          <w:rtl/>
        </w:rPr>
        <w:t xml:space="preserve"> למר אילן בכר בדואר אלקטרוני שכתובתו:</w:t>
      </w:r>
      <w:hyperlink r:id="rId13" w:history="1">
        <w:r w:rsidRPr="00F66991">
          <w:rPr>
            <w:rStyle w:val="Hyperlink"/>
            <w:rFonts w:ascii="David" w:hAnsi="David"/>
            <w:color w:val="auto"/>
            <w:szCs w:val="24"/>
          </w:rPr>
          <w:t>ilanb@energy.gov.il</w:t>
        </w:r>
      </w:hyperlink>
      <w:r w:rsidRPr="00F66991">
        <w:rPr>
          <w:rFonts w:ascii="David" w:hAnsi="David"/>
          <w:szCs w:val="24"/>
        </w:rPr>
        <w:t xml:space="preserve"> </w:t>
      </w:r>
      <w:r w:rsidRPr="00F66991">
        <w:rPr>
          <w:rFonts w:ascii="David" w:hAnsi="David"/>
          <w:szCs w:val="24"/>
          <w:rtl/>
        </w:rPr>
        <w:t>, המשרד לא ישיב שאלות שיגיעו לאחר מועד אחרון זה.</w:t>
      </w:r>
    </w:p>
    <w:p w14:paraId="325489F2" w14:textId="2D8168D5" w:rsidR="00160C7C" w:rsidRPr="00F66991" w:rsidRDefault="00160C7C" w:rsidP="00204530">
      <w:pPr>
        <w:tabs>
          <w:tab w:val="left" w:pos="9355"/>
        </w:tabs>
        <w:spacing w:line="360" w:lineRule="auto"/>
        <w:ind w:left="-1"/>
        <w:jc w:val="both"/>
        <w:rPr>
          <w:rFonts w:ascii="David" w:hAnsi="David"/>
          <w:b/>
          <w:bCs/>
          <w:szCs w:val="24"/>
          <w:u w:val="single"/>
          <w:rtl/>
        </w:rPr>
      </w:pPr>
      <w:r w:rsidRPr="00F66991">
        <w:rPr>
          <w:rFonts w:ascii="David" w:hAnsi="David"/>
          <w:szCs w:val="24"/>
          <w:rtl/>
        </w:rPr>
        <w:t xml:space="preserve">ריכוז השאלות והתשובות יפורסמו באתר הרכש הממשלתי ובאתר האינטרנט של המשרד החל מיום </w:t>
      </w:r>
      <w:r w:rsidR="00204530" w:rsidRPr="00F66991">
        <w:rPr>
          <w:rFonts w:ascii="David" w:hAnsi="David"/>
          <w:b/>
          <w:bCs/>
          <w:szCs w:val="24"/>
          <w:u w:val="single"/>
          <w:rtl/>
        </w:rPr>
        <w:t xml:space="preserve">27.11.2019 </w:t>
      </w:r>
      <w:r w:rsidRPr="00F66991">
        <w:rPr>
          <w:rFonts w:ascii="David" w:hAnsi="David"/>
          <w:b/>
          <w:bCs/>
          <w:szCs w:val="24"/>
          <w:u w:val="single"/>
          <w:rtl/>
        </w:rPr>
        <w:t xml:space="preserve"> </w:t>
      </w:r>
      <w:r w:rsidRPr="00F66991">
        <w:rPr>
          <w:rFonts w:ascii="David" w:hAnsi="David"/>
          <w:szCs w:val="24"/>
          <w:rtl/>
        </w:rPr>
        <w:t>והן יהוו חלק בלתי נפרד ממסמכי המכרז ויחייבו את כל המציעים.</w:t>
      </w:r>
    </w:p>
    <w:p w14:paraId="703CD963" w14:textId="77777777" w:rsidR="00160C7C" w:rsidRPr="00F66991" w:rsidRDefault="00160C7C" w:rsidP="00160C7C">
      <w:pPr>
        <w:tabs>
          <w:tab w:val="left" w:pos="9355"/>
        </w:tabs>
        <w:spacing w:line="360" w:lineRule="auto"/>
        <w:jc w:val="both"/>
        <w:rPr>
          <w:rFonts w:ascii="David" w:hAnsi="David"/>
          <w:szCs w:val="24"/>
          <w:rtl/>
        </w:rPr>
      </w:pPr>
      <w:r w:rsidRPr="00F66991">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Pr="00F66991" w:rsidRDefault="00204530" w:rsidP="00204530">
      <w:pPr>
        <w:tabs>
          <w:tab w:val="left" w:pos="1445"/>
        </w:tabs>
        <w:spacing w:line="360" w:lineRule="auto"/>
        <w:jc w:val="both"/>
        <w:outlineLvl w:val="0"/>
        <w:rPr>
          <w:b/>
          <w:bCs/>
          <w:szCs w:val="24"/>
          <w:u w:val="single"/>
          <w:rtl/>
        </w:rPr>
      </w:pPr>
    </w:p>
    <w:p w14:paraId="27E38C95" w14:textId="46F68BAE" w:rsidR="00204530" w:rsidRPr="00F66991" w:rsidRDefault="00204530" w:rsidP="00204530">
      <w:pPr>
        <w:tabs>
          <w:tab w:val="left" w:pos="1445"/>
        </w:tabs>
        <w:spacing w:line="360" w:lineRule="auto"/>
        <w:jc w:val="both"/>
        <w:outlineLvl w:val="0"/>
        <w:rPr>
          <w:b/>
          <w:bCs/>
          <w:szCs w:val="24"/>
          <w:u w:val="single"/>
          <w:rtl/>
        </w:rPr>
      </w:pPr>
      <w:r w:rsidRPr="00F66991">
        <w:rPr>
          <w:rFonts w:hint="cs"/>
          <w:b/>
          <w:bCs/>
          <w:szCs w:val="24"/>
          <w:u w:val="single"/>
          <w:rtl/>
        </w:rPr>
        <w:t>מועד הראיונות</w:t>
      </w:r>
    </w:p>
    <w:p w14:paraId="74C86FC7" w14:textId="5F94ECD2" w:rsidR="00204530" w:rsidRPr="00F66991" w:rsidRDefault="00204530" w:rsidP="00204530">
      <w:pPr>
        <w:tabs>
          <w:tab w:val="left" w:pos="1445"/>
        </w:tabs>
        <w:spacing w:line="360" w:lineRule="auto"/>
        <w:jc w:val="both"/>
        <w:outlineLvl w:val="0"/>
        <w:rPr>
          <w:rFonts w:ascii="David" w:hAnsi="David"/>
          <w:b/>
          <w:bCs/>
          <w:szCs w:val="24"/>
          <w:u w:val="single"/>
          <w:rtl/>
        </w:rPr>
      </w:pPr>
      <w:r w:rsidRPr="00F66991">
        <w:rPr>
          <w:rFonts w:ascii="David" w:hAnsi="David" w:hint="cs"/>
          <w:szCs w:val="24"/>
          <w:rtl/>
        </w:rPr>
        <w:t xml:space="preserve">הראיונות עם המציעים </w:t>
      </w:r>
      <w:proofErr w:type="spellStart"/>
      <w:r w:rsidRPr="00F66991">
        <w:rPr>
          <w:rFonts w:ascii="David" w:hAnsi="David" w:hint="cs"/>
          <w:szCs w:val="24"/>
          <w:rtl/>
        </w:rPr>
        <w:t>מכח</w:t>
      </w:r>
      <w:proofErr w:type="spellEnd"/>
      <w:r w:rsidRPr="00F66991">
        <w:rPr>
          <w:rFonts w:ascii="David" w:hAnsi="David" w:hint="cs"/>
          <w:szCs w:val="24"/>
          <w:rtl/>
        </w:rPr>
        <w:t xml:space="preserve"> סעיף 4.3 שלב שלישי כאמור יתקיים </w:t>
      </w:r>
      <w:r w:rsidRPr="00F66991">
        <w:rPr>
          <w:rFonts w:ascii="David" w:hAnsi="David" w:hint="cs"/>
          <w:b/>
          <w:bCs/>
          <w:szCs w:val="24"/>
          <w:u w:val="single"/>
          <w:rtl/>
        </w:rPr>
        <w:t>ביום 5.12.2019 בין השעות 8:00-17:00 בתיאום מראש.</w:t>
      </w:r>
    </w:p>
    <w:p w14:paraId="48751383" w14:textId="77777777" w:rsidR="00204530" w:rsidRPr="00F66991" w:rsidRDefault="00204530" w:rsidP="00204530">
      <w:pPr>
        <w:tabs>
          <w:tab w:val="left" w:pos="1445"/>
          <w:tab w:val="left" w:pos="6185"/>
          <w:tab w:val="left" w:pos="6752"/>
        </w:tabs>
        <w:spacing w:line="360" w:lineRule="auto"/>
        <w:rPr>
          <w:rFonts w:ascii="David" w:hAnsi="David"/>
          <w:szCs w:val="24"/>
          <w:rtl/>
        </w:rPr>
      </w:pPr>
    </w:p>
    <w:p w14:paraId="7B597D6E" w14:textId="77777777" w:rsidR="00204530" w:rsidRPr="00F66991" w:rsidRDefault="00204530" w:rsidP="00204530">
      <w:pPr>
        <w:tabs>
          <w:tab w:val="left" w:pos="1445"/>
          <w:tab w:val="left" w:pos="6185"/>
          <w:tab w:val="left" w:pos="6752"/>
        </w:tabs>
        <w:spacing w:line="360" w:lineRule="auto"/>
        <w:ind w:left="4138"/>
        <w:jc w:val="center"/>
        <w:rPr>
          <w:rFonts w:ascii="David" w:hAnsi="David"/>
          <w:b/>
          <w:bCs/>
          <w:szCs w:val="24"/>
          <w:rtl/>
        </w:rPr>
      </w:pPr>
    </w:p>
    <w:p w14:paraId="4E7A69EC" w14:textId="77777777" w:rsidR="00204530" w:rsidRPr="00F66991" w:rsidRDefault="00204530" w:rsidP="00204530">
      <w:pPr>
        <w:tabs>
          <w:tab w:val="left" w:pos="1445"/>
          <w:tab w:val="left" w:pos="6185"/>
          <w:tab w:val="left" w:pos="6752"/>
        </w:tabs>
        <w:spacing w:line="360" w:lineRule="auto"/>
        <w:ind w:left="4138"/>
        <w:jc w:val="center"/>
        <w:rPr>
          <w:rFonts w:ascii="David" w:hAnsi="David"/>
          <w:b/>
          <w:bCs/>
          <w:szCs w:val="24"/>
          <w:rtl/>
        </w:rPr>
      </w:pPr>
      <w:r w:rsidRPr="00F66991">
        <w:rPr>
          <w:rFonts w:ascii="David" w:hAnsi="David"/>
          <w:b/>
          <w:bCs/>
          <w:szCs w:val="24"/>
          <w:rtl/>
        </w:rPr>
        <w:t xml:space="preserve">ב </w:t>
      </w:r>
      <w:proofErr w:type="spellStart"/>
      <w:r w:rsidRPr="00F66991">
        <w:rPr>
          <w:rFonts w:ascii="David" w:hAnsi="David"/>
          <w:b/>
          <w:bCs/>
          <w:szCs w:val="24"/>
          <w:rtl/>
        </w:rPr>
        <w:t>ב</w:t>
      </w:r>
      <w:proofErr w:type="spellEnd"/>
      <w:r w:rsidRPr="00F66991">
        <w:rPr>
          <w:rFonts w:ascii="David" w:hAnsi="David"/>
          <w:b/>
          <w:bCs/>
          <w:szCs w:val="24"/>
          <w:rtl/>
        </w:rPr>
        <w:t xml:space="preserve"> ר כ ה,</w:t>
      </w:r>
    </w:p>
    <w:p w14:paraId="51A46C93" w14:textId="43382DE1" w:rsidR="0040559C" w:rsidRPr="00A36A06" w:rsidRDefault="00204530" w:rsidP="00204530">
      <w:pPr>
        <w:tabs>
          <w:tab w:val="left" w:pos="1445"/>
          <w:tab w:val="left" w:pos="6185"/>
          <w:tab w:val="left" w:pos="6752"/>
        </w:tabs>
        <w:spacing w:line="360" w:lineRule="auto"/>
        <w:ind w:left="4138"/>
        <w:jc w:val="center"/>
        <w:rPr>
          <w:color w:val="FF0000"/>
          <w:szCs w:val="24"/>
        </w:rPr>
      </w:pPr>
      <w:r w:rsidRPr="000B28FD">
        <w:rPr>
          <w:rFonts w:ascii="David" w:hAnsi="David"/>
          <w:b/>
          <w:bCs/>
          <w:szCs w:val="24"/>
          <w:rtl/>
        </w:rPr>
        <w:t>ועדת המכרזים</w:t>
      </w:r>
    </w:p>
    <w:sectPr w:rsidR="0040559C" w:rsidRPr="00A36A0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B7F72" w:rsidRPr="005B7F7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519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15C1E"/>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B7F72"/>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3194"/>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015B"/>
    <w:rsid w:val="00ED37B2"/>
    <w:rsid w:val="00ED3855"/>
    <w:rsid w:val="00ED5A46"/>
    <w:rsid w:val="00F076B3"/>
    <w:rsid w:val="00F14C94"/>
    <w:rsid w:val="00F17595"/>
    <w:rsid w:val="00F31F52"/>
    <w:rsid w:val="00F37326"/>
    <w:rsid w:val="00F41F84"/>
    <w:rsid w:val="00F42907"/>
    <w:rsid w:val="00F43314"/>
    <w:rsid w:val="00F5586C"/>
    <w:rsid w:val="00F63432"/>
    <w:rsid w:val="00F66991"/>
    <w:rsid w:val="00F74B40"/>
    <w:rsid w:val="00F77AA3"/>
    <w:rsid w:val="00F802BA"/>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19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חת_295_2019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07 בנובמבר 2019</DocumentCreateDateEnglish>
    <DocumentCreateDateHebrew xmlns="8f5b83e0-a1d3-486c-bd07-833a425c74af">ט' בחשון התש"פ</DocumentCreateDateHebrew>
    <SubjectDocument xmlns="8f5b83e0-a1d3-486c-bd07-833a425c74af">פרסום מכרז פומבי 87/2019 קבלת שירותי יעוץ הנדסי בנושא תשתיות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07/11/2019 03:06;48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295</CounterString>
    <LastLockUser xmlns="8f5b83e0-a1d3-486c-bd07-833a425c74af" xsi:nil="true"/>
    <LastCheckOutDate xmlns="8f5b83e0-a1d3-486c-bd07-833a425c74af">07/11/2019 03:06;58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HT_295_2019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2019-11-07T00:00:00+00:00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openxmlformats.org/package/2006/metadata/core-properties"/>
    <ds:schemaRef ds:uri="http://purl.org/dc/elements/1.1/"/>
    <ds:schemaRef ds:uri="http://schemas.microsoft.com/office/2006/metadata/properties"/>
    <ds:schemaRef ds:uri="http://www.w3.org/XML/1998/namespace"/>
    <ds:schemaRef ds:uri="http://purl.org/dc/terms/"/>
    <ds:schemaRef ds:uri="http://purl.org/dc/dcmitype/"/>
    <ds:schemaRef ds:uri="http://schemas.microsoft.com/office/2006/documentManagement/types"/>
    <ds:schemaRef ds:uri="8f5b83e0-a1d3-486c-bd07-833a425c74af"/>
    <ds:schemaRef ds:uri="http://schemas.microsoft.com/office/infopath/2007/PartnerControls"/>
    <ds:schemaRef ds:uri="87b98568-e8c7-4058-bf31-e11803adaf85"/>
  </ds:schemaRefs>
</ds:datastoreItem>
</file>

<file path=customXml/itemProps5.xml><?xml version="1.0" encoding="utf-8"?>
<ds:datastoreItem xmlns:ds="http://schemas.openxmlformats.org/officeDocument/2006/customXml" ds:itemID="{E22BD2B3-6C4A-43F2-B589-47C33C843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1277</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2019-11-07T13:39:00Z</cp:lastPrinted>
  <dcterms:created xsi:type="dcterms:W3CDTF">2019-11-10T12:40:00Z</dcterms:created>
  <dcterms:modified xsi:type="dcterms:W3CDTF">2019-11-10T12:40:00Z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